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C0" w:rsidRDefault="003D7CC4" w:rsidP="001428B0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KAPİLER NEM UZAKLAŞTIRMA SİSTEMİ </w:t>
      </w:r>
    </w:p>
    <w:p w:rsidR="003D7CC4" w:rsidRDefault="001428B0" w:rsidP="001428B0">
      <w:pPr>
        <w:jc w:val="center"/>
        <w:rPr>
          <w:rFonts w:ascii="Tahoma" w:hAnsi="Tahoma" w:cs="Tahoma"/>
          <w:b/>
          <w:sz w:val="21"/>
          <w:szCs w:val="21"/>
        </w:rPr>
      </w:pPr>
      <w:r w:rsidRPr="00C02715">
        <w:rPr>
          <w:rFonts w:ascii="Tahoma" w:hAnsi="Tahoma" w:cs="Tahoma"/>
          <w:b/>
          <w:sz w:val="21"/>
          <w:szCs w:val="21"/>
        </w:rPr>
        <w:t>TEKNİK ŞARTNAME</w:t>
      </w:r>
      <w:r w:rsidR="003D7CC4">
        <w:rPr>
          <w:rFonts w:ascii="Tahoma" w:hAnsi="Tahoma" w:cs="Tahoma"/>
          <w:b/>
          <w:sz w:val="21"/>
          <w:szCs w:val="21"/>
        </w:rPr>
        <w:t>Sİ</w:t>
      </w:r>
    </w:p>
    <w:p w:rsidR="001428B0" w:rsidRPr="00C02715" w:rsidRDefault="001428B0" w:rsidP="001428B0">
      <w:pPr>
        <w:jc w:val="center"/>
        <w:rPr>
          <w:rFonts w:ascii="Tahoma" w:hAnsi="Tahoma" w:cs="Tahoma"/>
          <w:b/>
          <w:sz w:val="21"/>
          <w:szCs w:val="21"/>
        </w:rPr>
      </w:pPr>
      <w:r w:rsidRPr="00C02715">
        <w:rPr>
          <w:rFonts w:ascii="Tahoma" w:hAnsi="Tahoma" w:cs="Tahoma"/>
          <w:b/>
          <w:sz w:val="21"/>
          <w:szCs w:val="21"/>
        </w:rPr>
        <w:t xml:space="preserve"> </w:t>
      </w:r>
    </w:p>
    <w:p w:rsidR="001428B0" w:rsidRPr="00C02715" w:rsidRDefault="001428B0" w:rsidP="001428B0">
      <w:pPr>
        <w:jc w:val="center"/>
        <w:rPr>
          <w:rFonts w:ascii="Tahoma" w:hAnsi="Tahoma" w:cs="Tahoma"/>
          <w:b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 xml:space="preserve">Sistem; </w:t>
      </w:r>
      <w:r>
        <w:rPr>
          <w:rFonts w:ascii="Tahoma" w:hAnsi="Tahoma" w:cs="Tahoma"/>
          <w:sz w:val="21"/>
          <w:szCs w:val="21"/>
        </w:rPr>
        <w:t>342</w:t>
      </w:r>
      <w:r w:rsidRPr="005F38C8">
        <w:rPr>
          <w:rFonts w:ascii="Tahoma" w:hAnsi="Tahoma" w:cs="Tahoma"/>
          <w:sz w:val="21"/>
          <w:szCs w:val="21"/>
        </w:rPr>
        <w:t>x</w:t>
      </w:r>
      <w:r>
        <w:rPr>
          <w:rFonts w:ascii="Tahoma" w:hAnsi="Tahoma" w:cs="Tahoma"/>
          <w:sz w:val="21"/>
          <w:szCs w:val="21"/>
        </w:rPr>
        <w:t>194</w:t>
      </w:r>
      <w:r w:rsidRPr="005F38C8">
        <w:rPr>
          <w:rFonts w:ascii="Tahoma" w:hAnsi="Tahoma" w:cs="Tahoma"/>
          <w:sz w:val="21"/>
          <w:szCs w:val="21"/>
        </w:rPr>
        <w:t>x</w:t>
      </w:r>
      <w:r>
        <w:rPr>
          <w:rFonts w:ascii="Tahoma" w:hAnsi="Tahoma" w:cs="Tahoma"/>
          <w:sz w:val="21"/>
          <w:szCs w:val="21"/>
        </w:rPr>
        <w:t>135 m</w:t>
      </w:r>
      <w:r w:rsidRPr="00C02715">
        <w:rPr>
          <w:rFonts w:ascii="Tahoma" w:hAnsi="Tahoma" w:cs="Tahoma"/>
          <w:sz w:val="21"/>
          <w:szCs w:val="21"/>
        </w:rPr>
        <w:t xml:space="preserve">m ebatlarında, 220 Volt gerilim, </w:t>
      </w:r>
      <w:r w:rsidR="00353625">
        <w:rPr>
          <w:rFonts w:ascii="Tahoma" w:hAnsi="Tahoma" w:cs="Tahoma"/>
          <w:sz w:val="21"/>
          <w:szCs w:val="21"/>
        </w:rPr>
        <w:t>11</w:t>
      </w:r>
      <w:r w:rsidRPr="005F38C8">
        <w:rPr>
          <w:rFonts w:ascii="Tahoma" w:hAnsi="Tahoma" w:cs="Tahoma"/>
          <w:sz w:val="21"/>
          <w:szCs w:val="21"/>
        </w:rPr>
        <w:t>Watt</w:t>
      </w:r>
      <w:r>
        <w:rPr>
          <w:rFonts w:ascii="Tahoma" w:hAnsi="Tahoma" w:cs="Tahoma"/>
          <w:sz w:val="21"/>
          <w:szCs w:val="21"/>
        </w:rPr>
        <w:t xml:space="preserve"> gücünde</w:t>
      </w:r>
      <w:r w:rsidRPr="00C02715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141 kHz sinyal frekansına sahip</w:t>
      </w:r>
      <w:r w:rsidRPr="00C02715">
        <w:rPr>
          <w:rFonts w:ascii="Tahoma" w:hAnsi="Tahoma" w:cs="Tahoma"/>
          <w:sz w:val="21"/>
          <w:szCs w:val="21"/>
        </w:rPr>
        <w:t xml:space="preserve"> kompakt bir elektronik kontrol sistemiyle kumanda edilen </w:t>
      </w:r>
      <w:proofErr w:type="spellStart"/>
      <w:r w:rsidRPr="00C02715">
        <w:rPr>
          <w:rFonts w:ascii="Tahoma" w:hAnsi="Tahoma" w:cs="Tahoma"/>
          <w:sz w:val="21"/>
          <w:szCs w:val="21"/>
        </w:rPr>
        <w:t>ultrasonik</w:t>
      </w:r>
      <w:proofErr w:type="spellEnd"/>
      <w:r w:rsidRPr="00C02715">
        <w:rPr>
          <w:rFonts w:ascii="Tahoma" w:hAnsi="Tahoma" w:cs="Tahoma"/>
          <w:sz w:val="21"/>
          <w:szCs w:val="21"/>
        </w:rPr>
        <w:t xml:space="preserve"> dalga yayıcı olacaktır. </w:t>
      </w:r>
    </w:p>
    <w:p w:rsidR="001428B0" w:rsidRPr="00C02715" w:rsidRDefault="001428B0" w:rsidP="001428B0">
      <w:pPr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Kurutma</w:t>
      </w:r>
      <w:r w:rsidRPr="00C02715">
        <w:rPr>
          <w:rFonts w:ascii="Tahoma" w:hAnsi="Tahoma" w:cs="Tahoma"/>
          <w:sz w:val="21"/>
          <w:szCs w:val="21"/>
        </w:rPr>
        <w:t xml:space="preserve"> elektrotları; 6x90 mm ebatlarında alüminyumdan yapılmış altıgen kesitli çubuk şeklinde olacaktır.</w:t>
      </w: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 xml:space="preserve">Ölçüm elektrotları; 6x60, 6x70, 6x90, 6x120 veya 6x150 mm ebatlarında alüminyumdan yapılmış, altıgen kesitli ve izoleli çubuk şeklinde olacaktır. </w:t>
      </w: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Ferit </w:t>
      </w:r>
      <w:r w:rsidRPr="00C02715">
        <w:rPr>
          <w:rFonts w:ascii="Tahoma" w:hAnsi="Tahoma" w:cs="Tahoma"/>
          <w:sz w:val="21"/>
          <w:szCs w:val="21"/>
        </w:rPr>
        <w:t xml:space="preserve">anten; toprak zemin ile sistem arasında elektromanyetik </w:t>
      </w:r>
      <w:proofErr w:type="gramStart"/>
      <w:r w:rsidRPr="00C02715">
        <w:rPr>
          <w:rFonts w:ascii="Tahoma" w:hAnsi="Tahoma" w:cs="Tahoma"/>
          <w:sz w:val="21"/>
          <w:szCs w:val="21"/>
        </w:rPr>
        <w:t>sensor</w:t>
      </w:r>
      <w:proofErr w:type="gramEnd"/>
      <w:r w:rsidRPr="00C02715">
        <w:rPr>
          <w:rFonts w:ascii="Tahoma" w:hAnsi="Tahoma" w:cs="Tahoma"/>
          <w:sz w:val="21"/>
          <w:szCs w:val="21"/>
        </w:rPr>
        <w:t xml:space="preserve"> görevi yapacak 141 kHz </w:t>
      </w:r>
      <w:r>
        <w:rPr>
          <w:rFonts w:ascii="Tahoma" w:hAnsi="Tahoma" w:cs="Tahoma"/>
          <w:sz w:val="21"/>
          <w:szCs w:val="21"/>
        </w:rPr>
        <w:t xml:space="preserve">sinyal frekansı ile </w:t>
      </w:r>
      <w:r w:rsidRPr="00C02715">
        <w:rPr>
          <w:rFonts w:ascii="Tahoma" w:hAnsi="Tahoma" w:cs="Tahoma"/>
          <w:sz w:val="21"/>
          <w:szCs w:val="21"/>
        </w:rPr>
        <w:t>çalışacak, tamamı plastik korumalı sargılı bir bobin olacaktır.</w:t>
      </w: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 xml:space="preserve">Kumanda cihazının kurutma elektrotları ve yayıcı anten ile bağlantısını sağlayacak RG 58 tip </w:t>
      </w:r>
      <w:proofErr w:type="spellStart"/>
      <w:r>
        <w:rPr>
          <w:rFonts w:ascii="Tahoma" w:hAnsi="Tahoma" w:cs="Tahoma"/>
          <w:sz w:val="21"/>
          <w:szCs w:val="21"/>
        </w:rPr>
        <w:t>kuaksiyel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r w:rsidRPr="00C02715">
        <w:rPr>
          <w:rFonts w:ascii="Tahoma" w:hAnsi="Tahoma" w:cs="Tahoma"/>
          <w:sz w:val="21"/>
          <w:szCs w:val="21"/>
        </w:rPr>
        <w:t>kablo</w:t>
      </w:r>
      <w:r>
        <w:rPr>
          <w:rFonts w:ascii="Tahoma" w:hAnsi="Tahoma" w:cs="Tahoma"/>
          <w:sz w:val="21"/>
          <w:szCs w:val="21"/>
        </w:rPr>
        <w:t>;</w:t>
      </w:r>
      <w:r w:rsidRPr="00C02715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içinde 0,40 mm kalaylı tel ile çekilmiş ve üzeri </w:t>
      </w:r>
      <w:r w:rsidRPr="00C02715">
        <w:rPr>
          <w:rFonts w:ascii="Tahoma" w:hAnsi="Tahoma" w:cs="Tahoma"/>
          <w:sz w:val="21"/>
          <w:szCs w:val="21"/>
        </w:rPr>
        <w:t xml:space="preserve">örgülü şekilde </w:t>
      </w:r>
      <w:r>
        <w:rPr>
          <w:rFonts w:ascii="Tahoma" w:hAnsi="Tahoma" w:cs="Tahoma"/>
          <w:sz w:val="21"/>
          <w:szCs w:val="21"/>
        </w:rPr>
        <w:t xml:space="preserve">sarılmış </w:t>
      </w:r>
      <w:r w:rsidRPr="00C02715">
        <w:rPr>
          <w:rFonts w:ascii="Tahoma" w:hAnsi="Tahoma" w:cs="Tahoma"/>
          <w:sz w:val="21"/>
          <w:szCs w:val="21"/>
        </w:rPr>
        <w:t>olacaktır.</w:t>
      </w: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>RG 58 tip kablonun ek yerlerinde kullanılacak T şeklinde soket BNC tip ve 50 Ω (</w:t>
      </w:r>
      <w:proofErr w:type="spellStart"/>
      <w:r w:rsidRPr="00C02715">
        <w:rPr>
          <w:rFonts w:ascii="Tahoma" w:hAnsi="Tahoma" w:cs="Tahoma"/>
          <w:sz w:val="21"/>
          <w:szCs w:val="21"/>
        </w:rPr>
        <w:t>ohm</w:t>
      </w:r>
      <w:proofErr w:type="spellEnd"/>
      <w:r w:rsidRPr="00C02715">
        <w:rPr>
          <w:rFonts w:ascii="Tahoma" w:hAnsi="Tahoma" w:cs="Tahoma"/>
          <w:sz w:val="21"/>
          <w:szCs w:val="21"/>
        </w:rPr>
        <w:t>) direncinde olacaktır.</w:t>
      </w: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>RG 58 tip kablonun BNC ile bağlantı yerlerinin yalıtımını (kısa devreyi</w:t>
      </w:r>
      <w:r>
        <w:rPr>
          <w:rFonts w:ascii="Tahoma" w:hAnsi="Tahoma" w:cs="Tahoma"/>
          <w:sz w:val="21"/>
          <w:szCs w:val="21"/>
        </w:rPr>
        <w:t xml:space="preserve"> engelleyecek</w:t>
      </w:r>
      <w:r w:rsidRPr="00C02715">
        <w:rPr>
          <w:rFonts w:ascii="Tahoma" w:hAnsi="Tahoma" w:cs="Tahoma"/>
          <w:sz w:val="21"/>
          <w:szCs w:val="21"/>
        </w:rPr>
        <w:t>) sağlamak için siyah plastikten yapılmış huni şeklinde soket kullanılacaktır.</w:t>
      </w: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 xml:space="preserve">RG 58 tip kablonun kumanda cihazı, </w:t>
      </w:r>
      <w:proofErr w:type="spellStart"/>
      <w:r>
        <w:rPr>
          <w:rFonts w:ascii="Tahoma" w:hAnsi="Tahoma" w:cs="Tahoma"/>
          <w:sz w:val="21"/>
          <w:szCs w:val="21"/>
        </w:rPr>
        <w:t>ferit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r w:rsidRPr="00C02715">
        <w:rPr>
          <w:rFonts w:ascii="Tahoma" w:hAnsi="Tahoma" w:cs="Tahoma"/>
          <w:sz w:val="21"/>
          <w:szCs w:val="21"/>
        </w:rPr>
        <w:t xml:space="preserve">anten, T şeklindeki BNC soket ve ek yapılması durumlarında BNC tip RG 58 </w:t>
      </w:r>
      <w:proofErr w:type="spellStart"/>
      <w:r w:rsidRPr="00C02715">
        <w:rPr>
          <w:rFonts w:ascii="Tahoma" w:hAnsi="Tahoma" w:cs="Tahoma"/>
          <w:sz w:val="21"/>
          <w:szCs w:val="21"/>
        </w:rPr>
        <w:t>crimp</w:t>
      </w:r>
      <w:proofErr w:type="spellEnd"/>
      <w:r w:rsidRPr="00C02715">
        <w:rPr>
          <w:rFonts w:ascii="Tahoma" w:hAnsi="Tahoma" w:cs="Tahoma"/>
          <w:sz w:val="21"/>
          <w:szCs w:val="21"/>
        </w:rPr>
        <w:t xml:space="preserve"> erkek ve dişi ek parçaları kullanılacaktır.</w:t>
      </w: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>Montaj hattı boyunca kabloların içinden geçtiği plastik kanal ve bu kanalları birbiriyle bağlayan plastik 90</w:t>
      </w:r>
      <w:r w:rsidRPr="00C02715">
        <w:rPr>
          <w:rFonts w:ascii="Tahoma" w:hAnsi="Tahoma" w:cs="Tahoma"/>
          <w:sz w:val="21"/>
          <w:szCs w:val="21"/>
          <w:vertAlign w:val="superscript"/>
        </w:rPr>
        <w:t>o</w:t>
      </w:r>
      <w:r w:rsidRPr="00C02715">
        <w:rPr>
          <w:rFonts w:ascii="Tahoma" w:hAnsi="Tahoma" w:cs="Tahoma"/>
          <w:sz w:val="21"/>
          <w:szCs w:val="21"/>
        </w:rPr>
        <w:t xml:space="preserve"> iç, dış, L ve T dönüşler 25x16 mm ebatlarında olacaktır.</w:t>
      </w: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>Potansiyel dengeleme çubuğu; 16x10x1000 mm ebatlarında 16A/5 akım ile çalışacak, kumanda cihazının toprak hattının toprağa bağlanmasında kullanılacak, toprakla kumanda cihazı arasında geri beslenme sağlayacak, demirden yapılmış galvaniz kaplamalı bir çubuk olacaktır.</w:t>
      </w:r>
    </w:p>
    <w:p w:rsidR="001428B0" w:rsidRPr="00C02715" w:rsidRDefault="001428B0" w:rsidP="001428B0">
      <w:pPr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Kumanda cihazıyla p</w:t>
      </w:r>
      <w:r w:rsidRPr="00C02715">
        <w:rPr>
          <w:rFonts w:ascii="Tahoma" w:hAnsi="Tahoma" w:cs="Tahoma"/>
          <w:sz w:val="21"/>
          <w:szCs w:val="21"/>
        </w:rPr>
        <w:t>otansiyel dengeleme çubuğu</w:t>
      </w:r>
      <w:r>
        <w:rPr>
          <w:rFonts w:ascii="Tahoma" w:hAnsi="Tahoma" w:cs="Tahoma"/>
          <w:sz w:val="21"/>
          <w:szCs w:val="21"/>
        </w:rPr>
        <w:t xml:space="preserve"> arasındaki gerilimi sağlayacak</w:t>
      </w:r>
      <w:r w:rsidRPr="00C02715">
        <w:rPr>
          <w:rFonts w:ascii="Tahoma" w:hAnsi="Tahoma" w:cs="Tahoma"/>
          <w:sz w:val="21"/>
          <w:szCs w:val="21"/>
        </w:rPr>
        <w:t xml:space="preserve"> kablo; </w:t>
      </w:r>
      <w:r>
        <w:rPr>
          <w:rFonts w:ascii="Tahoma" w:hAnsi="Tahoma" w:cs="Tahoma"/>
          <w:sz w:val="21"/>
          <w:szCs w:val="21"/>
        </w:rPr>
        <w:t xml:space="preserve"> </w:t>
      </w:r>
      <w:r w:rsidRPr="00C02715">
        <w:rPr>
          <w:rFonts w:ascii="Tahoma" w:hAnsi="Tahoma" w:cs="Tahoma"/>
          <w:sz w:val="21"/>
          <w:szCs w:val="21"/>
        </w:rPr>
        <w:t>1x6 mm</w:t>
      </w:r>
      <w:r w:rsidRPr="00C02715">
        <w:rPr>
          <w:rFonts w:ascii="Tahoma" w:hAnsi="Tahoma" w:cs="Tahoma"/>
          <w:sz w:val="21"/>
          <w:szCs w:val="21"/>
          <w:vertAlign w:val="superscript"/>
        </w:rPr>
        <w:t>2</w:t>
      </w:r>
      <w:r w:rsidRPr="00C02715">
        <w:rPr>
          <w:rFonts w:ascii="Tahoma" w:hAnsi="Tahoma" w:cs="Tahoma"/>
          <w:sz w:val="21"/>
          <w:szCs w:val="21"/>
        </w:rPr>
        <w:t xml:space="preserve"> kalınlığında, sarı renkli TTR kablo olacaktır. </w:t>
      </w:r>
    </w:p>
    <w:p w:rsidR="001428B0" w:rsidRPr="00C02715" w:rsidRDefault="001428B0" w:rsidP="001428B0">
      <w:pPr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>Potansiyel dengeleme çubuğu için kullanılacak bağlantı adaptörü; 10x22 mm ebatlarında potansiyel dengeleme çubuğunun üzerine takılacak ve demirden yapılmış galvaniz kaplamalı bir parça olacaktır.</w:t>
      </w:r>
    </w:p>
    <w:p w:rsidR="001428B0" w:rsidRPr="00C02715" w:rsidRDefault="001428B0" w:rsidP="001428B0">
      <w:pPr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>Potansiyel dengeleme çubuğu ile 1x6 mm</w:t>
      </w:r>
      <w:r w:rsidRPr="00C02715">
        <w:rPr>
          <w:rFonts w:ascii="Tahoma" w:hAnsi="Tahoma" w:cs="Tahoma"/>
          <w:sz w:val="21"/>
          <w:szCs w:val="21"/>
          <w:vertAlign w:val="superscript"/>
        </w:rPr>
        <w:t>2</w:t>
      </w:r>
      <w:r w:rsidRPr="00C02715">
        <w:rPr>
          <w:rFonts w:ascii="Tahoma" w:hAnsi="Tahoma" w:cs="Tahoma"/>
          <w:sz w:val="21"/>
          <w:szCs w:val="21"/>
        </w:rPr>
        <w:t xml:space="preserve"> kalınlığında, sarı renkli TTR kablonun bağlantısı için </w:t>
      </w:r>
      <w:proofErr w:type="spellStart"/>
      <w:r w:rsidRPr="00C02715">
        <w:rPr>
          <w:rFonts w:ascii="Tahoma" w:hAnsi="Tahoma" w:cs="Tahoma"/>
          <w:sz w:val="21"/>
          <w:szCs w:val="21"/>
        </w:rPr>
        <w:t>Setiskur</w:t>
      </w:r>
      <w:proofErr w:type="spellEnd"/>
      <w:r w:rsidRPr="00C02715">
        <w:rPr>
          <w:rFonts w:ascii="Tahoma" w:hAnsi="Tahoma" w:cs="Tahoma"/>
          <w:sz w:val="21"/>
          <w:szCs w:val="21"/>
        </w:rPr>
        <w:t xml:space="preserve"> vida kullanılacaktır.</w:t>
      </w:r>
    </w:p>
    <w:p w:rsidR="001428B0" w:rsidRPr="00C02715" w:rsidRDefault="001428B0" w:rsidP="001428B0">
      <w:pPr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Kullanılan TTR kablonun montaj yapılan yerde </w:t>
      </w:r>
      <w:r w:rsidRPr="00C02715">
        <w:rPr>
          <w:rFonts w:ascii="Tahoma" w:hAnsi="Tahoma" w:cs="Tahoma"/>
          <w:sz w:val="21"/>
          <w:szCs w:val="21"/>
        </w:rPr>
        <w:t xml:space="preserve">sabit durmasını sağlayacak 4x21 mm ebatlarında uç kısmı alüminyumdan yapılmış huni şeklinde bir pabuç </w:t>
      </w:r>
      <w:r>
        <w:rPr>
          <w:rFonts w:ascii="Tahoma" w:hAnsi="Tahoma" w:cs="Tahoma"/>
          <w:sz w:val="21"/>
          <w:szCs w:val="21"/>
        </w:rPr>
        <w:t>kullanılacaktır.</w:t>
      </w:r>
      <w:r w:rsidRPr="00C02715">
        <w:rPr>
          <w:rFonts w:ascii="Tahoma" w:hAnsi="Tahoma" w:cs="Tahoma"/>
          <w:sz w:val="21"/>
          <w:szCs w:val="21"/>
        </w:rPr>
        <w:t xml:space="preserve"> </w:t>
      </w:r>
    </w:p>
    <w:p w:rsidR="001428B0" w:rsidRPr="00C02715" w:rsidRDefault="001428B0" w:rsidP="001428B0">
      <w:pPr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Kurutma elektrotlarının kablo ile bağlantılarını sağlayan izoleli </w:t>
      </w:r>
      <w:proofErr w:type="spellStart"/>
      <w:r>
        <w:rPr>
          <w:rFonts w:ascii="Tahoma" w:hAnsi="Tahoma" w:cs="Tahoma"/>
          <w:sz w:val="21"/>
          <w:szCs w:val="21"/>
        </w:rPr>
        <w:t>klemens</w:t>
      </w:r>
      <w:proofErr w:type="spellEnd"/>
      <w:r>
        <w:rPr>
          <w:rFonts w:ascii="Tahoma" w:hAnsi="Tahoma" w:cs="Tahoma"/>
          <w:sz w:val="21"/>
          <w:szCs w:val="21"/>
        </w:rPr>
        <w:t>, 4mm çapında ve 90</w:t>
      </w:r>
      <w:r>
        <w:rPr>
          <w:rFonts w:ascii="Tahoma" w:hAnsi="Tahoma" w:cs="Tahoma"/>
          <w:sz w:val="21"/>
          <w:szCs w:val="21"/>
          <w:vertAlign w:val="superscript"/>
        </w:rPr>
        <w:t>o</w:t>
      </w:r>
      <w:r>
        <w:rPr>
          <w:rFonts w:ascii="Tahoma" w:hAnsi="Tahoma" w:cs="Tahoma"/>
          <w:sz w:val="21"/>
          <w:szCs w:val="21"/>
        </w:rPr>
        <w:t xml:space="preserve"> geliş açılı olacaktır.</w:t>
      </w:r>
    </w:p>
    <w:p w:rsidR="001428B0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Kumanda cihazı,</w:t>
      </w:r>
      <w:r w:rsidRPr="00C02715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kurutma </w:t>
      </w:r>
      <w:r w:rsidRPr="00C02715">
        <w:rPr>
          <w:rFonts w:ascii="Tahoma" w:hAnsi="Tahoma" w:cs="Tahoma"/>
          <w:sz w:val="21"/>
          <w:szCs w:val="21"/>
        </w:rPr>
        <w:t>elektrotlar</w:t>
      </w:r>
      <w:r>
        <w:rPr>
          <w:rFonts w:ascii="Tahoma" w:hAnsi="Tahoma" w:cs="Tahoma"/>
          <w:sz w:val="21"/>
          <w:szCs w:val="21"/>
        </w:rPr>
        <w:t>ın</w:t>
      </w:r>
      <w:r w:rsidRPr="00C02715">
        <w:rPr>
          <w:rFonts w:ascii="Tahoma" w:hAnsi="Tahoma" w:cs="Tahoma"/>
          <w:sz w:val="21"/>
          <w:szCs w:val="21"/>
        </w:rPr>
        <w:t>a 0,7 ~ 2,0 volt a</w:t>
      </w:r>
      <w:r>
        <w:rPr>
          <w:rFonts w:ascii="Tahoma" w:hAnsi="Tahoma" w:cs="Tahoma"/>
          <w:sz w:val="21"/>
          <w:szCs w:val="21"/>
        </w:rPr>
        <w:t>rası elektrik akımı gönderecek</w:t>
      </w:r>
      <w:r w:rsidRPr="00C02715">
        <w:rPr>
          <w:rFonts w:ascii="Tahoma" w:hAnsi="Tahoma" w:cs="Tahoma"/>
          <w:sz w:val="21"/>
          <w:szCs w:val="21"/>
        </w:rPr>
        <w:t xml:space="preserve"> şekilde </w:t>
      </w:r>
      <w:proofErr w:type="gramStart"/>
      <w:r w:rsidRPr="00C02715">
        <w:rPr>
          <w:rFonts w:ascii="Tahoma" w:hAnsi="Tahoma" w:cs="Tahoma"/>
          <w:sz w:val="21"/>
          <w:szCs w:val="21"/>
        </w:rPr>
        <w:t>dizayn edilecektir</w:t>
      </w:r>
      <w:proofErr w:type="gramEnd"/>
      <w:r w:rsidRPr="00C02715">
        <w:rPr>
          <w:rFonts w:ascii="Tahoma" w:hAnsi="Tahoma" w:cs="Tahoma"/>
          <w:sz w:val="21"/>
          <w:szCs w:val="21"/>
        </w:rPr>
        <w:t>.</w:t>
      </w:r>
    </w:p>
    <w:p w:rsidR="001428B0" w:rsidRPr="00C02715" w:rsidRDefault="001428B0" w:rsidP="001428B0">
      <w:pPr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 xml:space="preserve">Cihazın montajı, kabloların döşenmesi, cihazın çalışır halde teslimi için gerekli her türlü </w:t>
      </w:r>
      <w:proofErr w:type="gramStart"/>
      <w:r w:rsidRPr="00C02715">
        <w:rPr>
          <w:rFonts w:ascii="Tahoma" w:hAnsi="Tahoma" w:cs="Tahoma"/>
          <w:sz w:val="21"/>
          <w:szCs w:val="21"/>
        </w:rPr>
        <w:t>ekipman</w:t>
      </w:r>
      <w:proofErr w:type="gramEnd"/>
      <w:r w:rsidRPr="00C02715">
        <w:rPr>
          <w:rFonts w:ascii="Tahoma" w:hAnsi="Tahoma" w:cs="Tahoma"/>
          <w:sz w:val="21"/>
          <w:szCs w:val="21"/>
        </w:rPr>
        <w:t xml:space="preserve"> yüklenici firma tarafından sağlanacaktır.</w:t>
      </w:r>
    </w:p>
    <w:p w:rsidR="001428B0" w:rsidRPr="00C02715" w:rsidRDefault="001428B0" w:rsidP="001428B0">
      <w:pPr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 xml:space="preserve">Kablo döşeme işlemi sonrası yapılacak sıva tamiri, badana ve boya gibi inşaat işleri </w:t>
      </w:r>
      <w:r>
        <w:rPr>
          <w:rFonts w:ascii="Tahoma" w:hAnsi="Tahoma" w:cs="Tahoma"/>
          <w:sz w:val="21"/>
          <w:szCs w:val="21"/>
        </w:rPr>
        <w:t>müşteri</w:t>
      </w:r>
      <w:r w:rsidRPr="00C02715">
        <w:rPr>
          <w:rFonts w:ascii="Tahoma" w:hAnsi="Tahoma" w:cs="Tahoma"/>
          <w:sz w:val="21"/>
          <w:szCs w:val="21"/>
        </w:rPr>
        <w:t xml:space="preserve"> tarafından ayrıca yaptırılacaktır.</w:t>
      </w:r>
    </w:p>
    <w:p w:rsidR="001428B0" w:rsidRPr="00C02715" w:rsidRDefault="001428B0" w:rsidP="001428B0">
      <w:pPr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 xml:space="preserve">Yüklenici işe başlamadan önce referans noktalarını tespit edecek, bu noktalardan nem ölçümleri yapacak ve bir tutanakla tespit edecektir. Cihaz çalışmaya başladıktan sonra aynı referans noktalarından </w:t>
      </w:r>
      <w:r>
        <w:rPr>
          <w:rFonts w:ascii="Tahoma" w:hAnsi="Tahoma" w:cs="Tahoma"/>
          <w:sz w:val="21"/>
          <w:szCs w:val="21"/>
        </w:rPr>
        <w:t>6.hafta</w:t>
      </w:r>
      <w:r w:rsidRPr="00C02715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</w:t>
      </w:r>
      <w:r w:rsidRPr="00C02715">
        <w:rPr>
          <w:rFonts w:ascii="Tahoma" w:hAnsi="Tahoma" w:cs="Tahoma"/>
          <w:sz w:val="21"/>
          <w:szCs w:val="21"/>
        </w:rPr>
        <w:t>6.ay ve 1.yılın sonlarında tekrar nem ölçümü yapılacaktır. Rutubetin süpürülmesiyle ilgili tespit tutanakları sis</w:t>
      </w:r>
      <w:r>
        <w:rPr>
          <w:rFonts w:ascii="Tahoma" w:hAnsi="Tahoma" w:cs="Tahoma"/>
          <w:sz w:val="21"/>
          <w:szCs w:val="21"/>
        </w:rPr>
        <w:t>temin çalıştığının göstergesi olacaktır</w:t>
      </w:r>
      <w:r w:rsidRPr="00C02715">
        <w:rPr>
          <w:rFonts w:ascii="Tahoma" w:hAnsi="Tahoma" w:cs="Tahoma"/>
          <w:sz w:val="21"/>
          <w:szCs w:val="21"/>
        </w:rPr>
        <w:t xml:space="preserve">. Bu tutanaklar </w:t>
      </w:r>
      <w:r>
        <w:rPr>
          <w:rFonts w:ascii="Tahoma" w:hAnsi="Tahoma" w:cs="Tahoma"/>
          <w:sz w:val="21"/>
          <w:szCs w:val="21"/>
        </w:rPr>
        <w:t xml:space="preserve">her seferinde </w:t>
      </w:r>
      <w:r w:rsidRPr="00C02715">
        <w:rPr>
          <w:rFonts w:ascii="Tahoma" w:hAnsi="Tahoma" w:cs="Tahoma"/>
          <w:sz w:val="21"/>
          <w:szCs w:val="21"/>
        </w:rPr>
        <w:t>taraflarca imzalanacaktır.</w:t>
      </w:r>
    </w:p>
    <w:p w:rsidR="001428B0" w:rsidRPr="00C02715" w:rsidRDefault="001428B0" w:rsidP="001428B0">
      <w:pPr>
        <w:jc w:val="both"/>
        <w:rPr>
          <w:rFonts w:ascii="Tahoma" w:hAnsi="Tahoma" w:cs="Tahoma"/>
          <w:sz w:val="21"/>
          <w:szCs w:val="21"/>
        </w:rPr>
      </w:pPr>
    </w:p>
    <w:p w:rsidR="001428B0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 xml:space="preserve">Montajı yapılan nem uzaklaştırma sisteminin referans ölçüm noktalarından </w:t>
      </w:r>
      <w:r>
        <w:rPr>
          <w:rFonts w:ascii="Tahoma" w:hAnsi="Tahoma" w:cs="Tahoma"/>
          <w:sz w:val="21"/>
          <w:szCs w:val="21"/>
        </w:rPr>
        <w:t>40 gün sonra GANN marka UNI</w:t>
      </w:r>
      <w:r w:rsidRPr="00C02715">
        <w:rPr>
          <w:rFonts w:ascii="Tahoma" w:hAnsi="Tahoma" w:cs="Tahoma"/>
          <w:sz w:val="21"/>
          <w:szCs w:val="21"/>
        </w:rPr>
        <w:t xml:space="preserve">2 Model cihazla ölçüm yapılacak ve </w:t>
      </w:r>
      <w:r>
        <w:rPr>
          <w:rFonts w:ascii="Tahoma" w:hAnsi="Tahoma" w:cs="Tahoma"/>
          <w:sz w:val="21"/>
          <w:szCs w:val="21"/>
        </w:rPr>
        <w:t>anıtın</w:t>
      </w:r>
      <w:r w:rsidRPr="00C02715">
        <w:rPr>
          <w:rFonts w:ascii="Tahoma" w:hAnsi="Tahoma" w:cs="Tahoma"/>
          <w:sz w:val="21"/>
          <w:szCs w:val="21"/>
        </w:rPr>
        <w:t xml:space="preserve"> bünyesindeki suyun </w:t>
      </w:r>
      <w:r>
        <w:rPr>
          <w:rFonts w:ascii="Tahoma" w:hAnsi="Tahoma" w:cs="Tahoma"/>
          <w:sz w:val="21"/>
          <w:szCs w:val="21"/>
        </w:rPr>
        <w:t xml:space="preserve">       %1</w:t>
      </w:r>
      <w:r w:rsidRPr="00C02715">
        <w:rPr>
          <w:rFonts w:ascii="Tahoma" w:hAnsi="Tahoma" w:cs="Tahoma"/>
          <w:sz w:val="21"/>
          <w:szCs w:val="21"/>
        </w:rPr>
        <w:t>0</w:t>
      </w:r>
      <w:r>
        <w:rPr>
          <w:rFonts w:ascii="Tahoma" w:hAnsi="Tahoma" w:cs="Tahoma"/>
          <w:sz w:val="21"/>
          <w:szCs w:val="21"/>
        </w:rPr>
        <w:t xml:space="preserve"> </w:t>
      </w:r>
      <w:r w:rsidRPr="00C02715">
        <w:rPr>
          <w:rFonts w:ascii="Tahoma" w:hAnsi="Tahoma" w:cs="Tahoma"/>
          <w:sz w:val="21"/>
          <w:szCs w:val="21"/>
        </w:rPr>
        <w:t>~</w:t>
      </w:r>
      <w:r>
        <w:rPr>
          <w:rFonts w:ascii="Tahoma" w:hAnsi="Tahoma" w:cs="Tahoma"/>
          <w:sz w:val="21"/>
          <w:szCs w:val="21"/>
        </w:rPr>
        <w:t xml:space="preserve"> </w:t>
      </w:r>
      <w:r w:rsidRPr="00C02715">
        <w:rPr>
          <w:rFonts w:ascii="Tahoma" w:hAnsi="Tahoma" w:cs="Tahoma"/>
          <w:sz w:val="21"/>
          <w:szCs w:val="21"/>
        </w:rPr>
        <w:t>%</w:t>
      </w:r>
      <w:r>
        <w:rPr>
          <w:rFonts w:ascii="Tahoma" w:hAnsi="Tahoma" w:cs="Tahoma"/>
          <w:sz w:val="21"/>
          <w:szCs w:val="21"/>
        </w:rPr>
        <w:t>25</w:t>
      </w:r>
      <w:r w:rsidRPr="00C02715">
        <w:rPr>
          <w:rFonts w:ascii="Tahoma" w:hAnsi="Tahoma" w:cs="Tahoma"/>
          <w:sz w:val="21"/>
          <w:szCs w:val="21"/>
        </w:rPr>
        <w:t xml:space="preserve"> arasında bir azalma gösterdiği tespit edilecektir.</w:t>
      </w: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Pr="00C02715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Nem uzaklaştırma sistemi </w:t>
      </w:r>
      <w:r w:rsidRPr="00B57DD9">
        <w:rPr>
          <w:rFonts w:ascii="Tahoma" w:hAnsi="Tahoma" w:cs="Tahoma"/>
          <w:sz w:val="21"/>
          <w:szCs w:val="21"/>
        </w:rPr>
        <w:t>2(iki)</w:t>
      </w:r>
      <w:r w:rsidRPr="00C02715">
        <w:rPr>
          <w:rFonts w:ascii="Tahoma" w:hAnsi="Tahoma" w:cs="Tahoma"/>
          <w:sz w:val="21"/>
          <w:szCs w:val="21"/>
        </w:rPr>
        <w:t xml:space="preserve"> yıl garantili olacaktır. Yüklenici ayrıca yıllık bakım</w:t>
      </w:r>
      <w:r>
        <w:rPr>
          <w:rFonts w:ascii="Tahoma" w:hAnsi="Tahoma" w:cs="Tahoma"/>
          <w:sz w:val="21"/>
          <w:szCs w:val="21"/>
        </w:rPr>
        <w:t xml:space="preserve"> ve servis</w:t>
      </w:r>
      <w:r w:rsidRPr="00C02715">
        <w:rPr>
          <w:rFonts w:ascii="Tahoma" w:hAnsi="Tahoma" w:cs="Tahoma"/>
          <w:sz w:val="21"/>
          <w:szCs w:val="21"/>
        </w:rPr>
        <w:t xml:space="preserve"> bedelini teklifinde belirtecektir. İlk yıl için bakım</w:t>
      </w:r>
      <w:r>
        <w:rPr>
          <w:rFonts w:ascii="Tahoma" w:hAnsi="Tahoma" w:cs="Tahoma"/>
          <w:sz w:val="21"/>
          <w:szCs w:val="21"/>
        </w:rPr>
        <w:t xml:space="preserve"> ve servis</w:t>
      </w:r>
      <w:r w:rsidRPr="00C02715">
        <w:rPr>
          <w:rFonts w:ascii="Tahoma" w:hAnsi="Tahoma" w:cs="Tahoma"/>
          <w:sz w:val="21"/>
          <w:szCs w:val="21"/>
        </w:rPr>
        <w:t xml:space="preserve"> bedeli ödenmeyecektir.</w:t>
      </w:r>
    </w:p>
    <w:p w:rsidR="001428B0" w:rsidRPr="00C02715" w:rsidRDefault="001428B0" w:rsidP="001428B0">
      <w:p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</w:p>
    <w:p w:rsidR="001428B0" w:rsidRDefault="001428B0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 w:rsidRPr="00C02715">
        <w:rPr>
          <w:rFonts w:ascii="Tahoma" w:hAnsi="Tahoma" w:cs="Tahoma"/>
          <w:sz w:val="21"/>
          <w:szCs w:val="21"/>
        </w:rPr>
        <w:t>Sistem</w:t>
      </w:r>
      <w:r>
        <w:rPr>
          <w:rFonts w:ascii="Tahoma" w:hAnsi="Tahoma" w:cs="Tahoma"/>
          <w:sz w:val="21"/>
          <w:szCs w:val="21"/>
        </w:rPr>
        <w:t>,</w:t>
      </w:r>
      <w:r w:rsidRPr="00C0271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C02715">
        <w:rPr>
          <w:rFonts w:ascii="Tahoma" w:hAnsi="Tahoma" w:cs="Tahoma"/>
          <w:sz w:val="21"/>
          <w:szCs w:val="21"/>
        </w:rPr>
        <w:t>kapiler</w:t>
      </w:r>
      <w:proofErr w:type="spellEnd"/>
      <w:r w:rsidRPr="00C02715">
        <w:rPr>
          <w:rFonts w:ascii="Tahoma" w:hAnsi="Tahoma" w:cs="Tahoma"/>
          <w:sz w:val="21"/>
          <w:szCs w:val="21"/>
        </w:rPr>
        <w:t xml:space="preserve"> nem ile </w:t>
      </w:r>
      <w:r>
        <w:rPr>
          <w:rFonts w:ascii="Tahoma" w:hAnsi="Tahoma" w:cs="Tahoma"/>
          <w:sz w:val="21"/>
          <w:szCs w:val="21"/>
        </w:rPr>
        <w:t>anıta</w:t>
      </w:r>
      <w:r w:rsidRPr="00C02715">
        <w:rPr>
          <w:rFonts w:ascii="Tahoma" w:hAnsi="Tahoma" w:cs="Tahoma"/>
          <w:sz w:val="21"/>
          <w:szCs w:val="21"/>
        </w:rPr>
        <w:t xml:space="preserve"> tırmanmış suları veya </w:t>
      </w:r>
      <w:r>
        <w:rPr>
          <w:rFonts w:ascii="Tahoma" w:hAnsi="Tahoma" w:cs="Tahoma"/>
          <w:sz w:val="21"/>
          <w:szCs w:val="21"/>
        </w:rPr>
        <w:t xml:space="preserve">durağan </w:t>
      </w:r>
      <w:r w:rsidRPr="00C02715">
        <w:rPr>
          <w:rFonts w:ascii="Tahoma" w:hAnsi="Tahoma" w:cs="Tahoma"/>
          <w:sz w:val="21"/>
          <w:szCs w:val="21"/>
        </w:rPr>
        <w:t xml:space="preserve">kütle suyun </w:t>
      </w:r>
      <w:proofErr w:type="spellStart"/>
      <w:r w:rsidRPr="00C02715">
        <w:rPr>
          <w:rFonts w:ascii="Tahoma" w:hAnsi="Tahoma" w:cs="Tahoma"/>
          <w:sz w:val="21"/>
          <w:szCs w:val="21"/>
        </w:rPr>
        <w:t>kapiler</w:t>
      </w:r>
      <w:proofErr w:type="spellEnd"/>
      <w:r w:rsidRPr="00C02715">
        <w:rPr>
          <w:rFonts w:ascii="Tahoma" w:hAnsi="Tahoma" w:cs="Tahoma"/>
          <w:sz w:val="21"/>
          <w:szCs w:val="21"/>
        </w:rPr>
        <w:t xml:space="preserve"> etki ile tırmanışını önleyecek şekilde tasarlanmış olacaktır. Kütle suyun uzaklaştırılmasının sorumluluğu sistemden beklenmeyecektir. Dolayısıyla </w:t>
      </w:r>
      <w:proofErr w:type="spellStart"/>
      <w:r w:rsidRPr="00C02715">
        <w:rPr>
          <w:rFonts w:ascii="Tahoma" w:hAnsi="Tahoma" w:cs="Tahoma"/>
          <w:sz w:val="21"/>
          <w:szCs w:val="21"/>
        </w:rPr>
        <w:t>kapiler</w:t>
      </w:r>
      <w:proofErr w:type="spellEnd"/>
      <w:r w:rsidRPr="00C02715">
        <w:rPr>
          <w:rFonts w:ascii="Tahoma" w:hAnsi="Tahoma" w:cs="Tahoma"/>
          <w:sz w:val="21"/>
          <w:szCs w:val="21"/>
        </w:rPr>
        <w:t xml:space="preserve"> nem harici oluşan rutubetler yüklenicinin garantisi</w:t>
      </w:r>
      <w:r>
        <w:rPr>
          <w:rFonts w:ascii="Tahoma" w:hAnsi="Tahoma" w:cs="Tahoma"/>
          <w:sz w:val="21"/>
          <w:szCs w:val="21"/>
        </w:rPr>
        <w:t xml:space="preserve"> dışında sayılacaktır.</w:t>
      </w:r>
    </w:p>
    <w:p w:rsidR="003D7CC4" w:rsidRDefault="003D7CC4" w:rsidP="003D7CC4">
      <w:pPr>
        <w:pStyle w:val="ListeParagraf"/>
        <w:rPr>
          <w:rFonts w:ascii="Tahoma" w:hAnsi="Tahoma" w:cs="Tahoma"/>
          <w:sz w:val="21"/>
          <w:szCs w:val="21"/>
        </w:rPr>
      </w:pPr>
    </w:p>
    <w:p w:rsidR="003D7CC4" w:rsidRPr="00C02715" w:rsidRDefault="003D7CC4" w:rsidP="001428B0">
      <w:pPr>
        <w:numPr>
          <w:ilvl w:val="0"/>
          <w:numId w:val="1"/>
        </w:numPr>
        <w:tabs>
          <w:tab w:val="num" w:pos="720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Anıta uygulanacak nem uzaklaştırma sistemi </w:t>
      </w:r>
      <w:proofErr w:type="spellStart"/>
      <w:r>
        <w:rPr>
          <w:rFonts w:ascii="Tahoma" w:hAnsi="Tahoma" w:cs="Tahoma"/>
          <w:sz w:val="21"/>
          <w:szCs w:val="21"/>
        </w:rPr>
        <w:t>minumum</w:t>
      </w:r>
      <w:proofErr w:type="spellEnd"/>
      <w:r>
        <w:rPr>
          <w:rFonts w:ascii="Tahoma" w:hAnsi="Tahoma" w:cs="Tahoma"/>
          <w:sz w:val="21"/>
          <w:szCs w:val="21"/>
        </w:rPr>
        <w:t xml:space="preserve"> sekiz yüz metrekare alanı etkileyecek iki ana kumanda merkezine, dört kurutma </w:t>
      </w:r>
      <w:proofErr w:type="spellStart"/>
      <w:r>
        <w:rPr>
          <w:rFonts w:ascii="Tahoma" w:hAnsi="Tahoma" w:cs="Tahoma"/>
          <w:sz w:val="21"/>
          <w:szCs w:val="21"/>
        </w:rPr>
        <w:t>elektrodu</w:t>
      </w:r>
      <w:proofErr w:type="spellEnd"/>
      <w:r>
        <w:rPr>
          <w:rFonts w:ascii="Tahoma" w:hAnsi="Tahoma" w:cs="Tahoma"/>
          <w:sz w:val="21"/>
          <w:szCs w:val="21"/>
        </w:rPr>
        <w:t xml:space="preserve">, iki </w:t>
      </w:r>
      <w:proofErr w:type="spellStart"/>
      <w:r>
        <w:rPr>
          <w:rFonts w:ascii="Tahoma" w:hAnsi="Tahoma" w:cs="Tahoma"/>
          <w:sz w:val="21"/>
          <w:szCs w:val="21"/>
        </w:rPr>
        <w:t>ferit</w:t>
      </w:r>
      <w:proofErr w:type="spellEnd"/>
      <w:r>
        <w:rPr>
          <w:rFonts w:ascii="Tahoma" w:hAnsi="Tahoma" w:cs="Tahoma"/>
          <w:sz w:val="21"/>
          <w:szCs w:val="21"/>
        </w:rPr>
        <w:t xml:space="preserve"> anten, kırk sekiz adet ölçüm </w:t>
      </w:r>
      <w:proofErr w:type="spellStart"/>
      <w:r>
        <w:rPr>
          <w:rFonts w:ascii="Tahoma" w:hAnsi="Tahoma" w:cs="Tahoma"/>
          <w:sz w:val="21"/>
          <w:szCs w:val="21"/>
        </w:rPr>
        <w:t>eletrodundan</w:t>
      </w:r>
      <w:proofErr w:type="spellEnd"/>
      <w:r>
        <w:rPr>
          <w:rFonts w:ascii="Tahoma" w:hAnsi="Tahoma" w:cs="Tahoma"/>
          <w:sz w:val="21"/>
          <w:szCs w:val="21"/>
        </w:rPr>
        <w:t xml:space="preserve"> oluşmalıdır.</w:t>
      </w:r>
    </w:p>
    <w:p w:rsidR="00D13E68" w:rsidRDefault="00804767"/>
    <w:p w:rsidR="003D7CC4" w:rsidRDefault="003D7CC4"/>
    <w:sectPr w:rsidR="003D7CC4" w:rsidSect="00C02715">
      <w:headerReference w:type="default" r:id="rId8"/>
      <w:pgSz w:w="11906" w:h="16838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67" w:rsidRDefault="00804767" w:rsidP="001428B0">
      <w:r>
        <w:separator/>
      </w:r>
    </w:p>
  </w:endnote>
  <w:endnote w:type="continuationSeparator" w:id="0">
    <w:p w:rsidR="00804767" w:rsidRDefault="00804767" w:rsidP="0014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67" w:rsidRDefault="00804767" w:rsidP="001428B0">
      <w:r>
        <w:separator/>
      </w:r>
    </w:p>
  </w:footnote>
  <w:footnote w:type="continuationSeparator" w:id="0">
    <w:p w:rsidR="00804767" w:rsidRDefault="00804767" w:rsidP="00142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F0" w:rsidRDefault="00EF7AF0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66642A" wp14:editId="181D9F9D">
          <wp:simplePos x="0" y="0"/>
          <wp:positionH relativeFrom="column">
            <wp:posOffset>-994410</wp:posOffset>
          </wp:positionH>
          <wp:positionV relativeFrom="paragraph">
            <wp:posOffset>-154940</wp:posOffset>
          </wp:positionV>
          <wp:extent cx="1447800" cy="411480"/>
          <wp:effectExtent l="0" t="0" r="0" b="7620"/>
          <wp:wrapTight wrapText="bothSides">
            <wp:wrapPolygon edited="0">
              <wp:start x="0" y="0"/>
              <wp:lineTo x="0" y="21000"/>
              <wp:lineTo x="21316" y="21000"/>
              <wp:lineTo x="21316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15E2E"/>
    <w:multiLevelType w:val="hybridMultilevel"/>
    <w:tmpl w:val="BCF205B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C7"/>
    <w:rsid w:val="000622CA"/>
    <w:rsid w:val="001428B0"/>
    <w:rsid w:val="002E3631"/>
    <w:rsid w:val="00353625"/>
    <w:rsid w:val="003D7CC4"/>
    <w:rsid w:val="00804767"/>
    <w:rsid w:val="00A046C0"/>
    <w:rsid w:val="00B33E24"/>
    <w:rsid w:val="00B865C7"/>
    <w:rsid w:val="00C416B4"/>
    <w:rsid w:val="00DE6CD6"/>
    <w:rsid w:val="00E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428B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28B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28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8B0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428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28B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D7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428B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28B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28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8B0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428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28B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D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FATİH GÜLER</dc:creator>
  <cp:lastModifiedBy>FATIH GULER</cp:lastModifiedBy>
  <cp:revision>3</cp:revision>
  <dcterms:created xsi:type="dcterms:W3CDTF">2020-05-12T15:31:00Z</dcterms:created>
  <dcterms:modified xsi:type="dcterms:W3CDTF">2020-07-14T07:29:00Z</dcterms:modified>
</cp:coreProperties>
</file>